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DC40" w14:textId="77777777" w:rsidR="00810440" w:rsidRDefault="00810440" w:rsidP="008104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</w:p>
    <w:p w14:paraId="19CD439E" w14:textId="77777777" w:rsidR="00810440" w:rsidRDefault="00810440" w:rsidP="008104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однотипных нарушениях, допускаемых органами исполнительной власти субъектов Российской Федерации при обеспечении жильем ветеранов и инвалидов</w:t>
      </w:r>
    </w:p>
    <w:p w14:paraId="72A7B8FF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70FC1C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Нарушения, связанные с определением статуса категории граждан, имеющей право на обеспечение жильем за счет средств федерального бюджета.</w:t>
      </w:r>
    </w:p>
    <w:p w14:paraId="3484802F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отдельных учетных делах граждан, указанных в подпункте 3 пункта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 статьи 23.2 Федерального закона от 12 января 1995 г. № 5-ФЗ «О ветеранах» (далее – ветераны боевых действий) отсутствует полный комплект документов, подтверждающий статус ветерана боевых действий.</w:t>
      </w:r>
    </w:p>
    <w:p w14:paraId="5A3665E3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пунктом 2 постановления Правительства Российской Федерации от 19 декабря 2003 г. № 763 «Об удостоверениях ветерана боевых действий» меры социальной поддержки ветеранов боевых действий, установленные законодательством Российской Федерации, предоставляются ветеранам на основании удостоверения ветерана боевых действий либо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 основании свидетельств (удостоверений) о праве на льготы, образцы которых утверждены до 1 января 1992 года.</w:t>
      </w:r>
    </w:p>
    <w:p w14:paraId="73EF94FF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отдельных учетных делах содержатся удостоверения «Ветеран боевых действий», оформленные гражданам после 1 января 2005 года. При этом отсутствуют документы, выданные военными комиссариатами, подтверждающие участие рассматриваемых граждан в боевых действиях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до 1 января 2005 года (перечень боевых действий, участие в которых дает гражданам права на получение статуса ветерана боевых действий, приведен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в Разделе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Приложения к Федеральному закону от 12 января 1995 г. № 5-ФЗ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«О ветеранах» (далее – Закон № 5-ФЗ)).</w:t>
      </w:r>
    </w:p>
    <w:p w14:paraId="4933EB2E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Необоснованная постановка граждан, указанных в подпункте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2 пункта 3 статьи 23.2 Закона № 5-ФЗ (далее – ветераны Великой Отечественной войны) на учет в качестве нуждающихся в жилых помещениях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7D216F4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 норм статьи 53 Жилищного кодекса Российской Федерации (далее – ЖК РФ).</w:t>
      </w:r>
    </w:p>
    <w:p w14:paraId="01C78747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отдельных регионах России выявлены факты постановки на учет нуждающихся в жилых помещениях ветеранов Великой Отечественной войны, добровольно ухудшивших свои жилищные условия (в частности, осуществивших дарение принадлежащих им на праве собственности жилых помещений и переехавших на другое место жительства) до истечения пятилетнего срока с момента отчуждения жилья.</w:t>
      </w:r>
    </w:p>
    <w:p w14:paraId="5E9D7333" w14:textId="1BBDDA54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нормами статьи 53 ЖК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граждане, которые совершили действия, в результате которых такие граждане могут быть признаны нуждающимися в жилых помещениях, принимаются на учет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качестве нуждающихся в жилье не ранее чем через пять лет со дня совершения указанных намеренных действий</w:t>
      </w:r>
    </w:p>
    <w:p w14:paraId="59596583" w14:textId="77777777" w:rsidR="00810440" w:rsidRDefault="00810440" w:rsidP="008104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 w:type="page"/>
      </w:r>
    </w:p>
    <w:p w14:paraId="55983857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Нарушение норм статьи 31 ЖК РФ.</w:t>
      </w:r>
    </w:p>
    <w:p w14:paraId="4BB65512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отдельных регионах России выявлены факты постановки на учет нуждающихся в жилых помещениях ветеранов Великой Отечественной войны, которые:</w:t>
      </w:r>
    </w:p>
    <w:p w14:paraId="2CEA69DC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совершив факты отчуждения принадлежащих им на праве собственности жилых помещений близким родственникам (в частности, детям) продолжали постоянно совместно проживать с ними (в том числе, и по истечении пятилетнего срока с момента отчуждения жилья) и проживали в данном жилье на момент признания их нуждающимися в жилых помещениях (при этом общая площадь указанных жилых помещений соответствовала установленным учетным нормам);</w:t>
      </w:r>
    </w:p>
    <w:p w14:paraId="37EBD9FD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момент признания нуждающимися в жилых помещениях были зарегистрированы и совместно проживали с близкими родственниками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(в частности, с детьми) (при этом общая площадь указанных жилых помещений соответствовала учетным нормам).</w:t>
      </w:r>
    </w:p>
    <w:p w14:paraId="6E169A2C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обоих указанных случаях граждане попадают под действие статьи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31 ЖК РФ, являясь членами семьи собственника жилого помещения, имеющими одинаковое с ними право пользования данным жилым помещением.</w:t>
      </w:r>
    </w:p>
    <w:p w14:paraId="74256CF6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данной ситуации рассматриваемые ветераны Великой Отечественной войны могли быть признаны нуждающимися в жилых помещениях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 условии соответствия требованиям пунктов 2-4 части 1 статьи 51 ЖК РФ:</w:t>
      </w:r>
    </w:p>
    <w:p w14:paraId="5AD2179F" w14:textId="2ADE5BC9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условии проживания в жилом помещении, общая площадь которого не соответствует принятым органом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месту его нахождения учетным нормам (при этом для определения нуждаемости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 улучшении жилищных условиях должны учитываться все жилые помещения, принадлежащие всем членам семьи);</w:t>
      </w:r>
    </w:p>
    <w:p w14:paraId="48E10B26" w14:textId="3C22BD1D" w:rsidR="00810440" w:rsidRDefault="00810440" w:rsidP="00810440">
      <w:pPr>
        <w:pStyle w:val="1"/>
        <w:shd w:val="clear" w:color="auto" w:fill="FFFFFF"/>
        <w:spacing w:before="0"/>
        <w:ind w:firstLine="567"/>
        <w:jc w:val="both"/>
        <w:rPr>
          <w:rFonts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б).</w:t>
      </w:r>
      <w:r>
        <w:rPr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>
        <w:rPr>
          <w:rFonts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При условии проживания в жилом помещении, не отвечающем установленным требованиям (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постановление Правительства Российской Федерации от 28 января 2006 г. № 47 «Об утверждении Положения 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br/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и подлежащим сносу или реконструкции, садового дома жилым домом </w:t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br/>
      </w:r>
      <w:r>
        <w:rPr>
          <w:rFonts w:cs="Times New Roman"/>
          <w:b w:val="0"/>
          <w:bCs w:val="0"/>
          <w:color w:val="000000"/>
          <w:sz w:val="28"/>
          <w:szCs w:val="28"/>
          <w:lang w:val="ru-RU"/>
        </w:rPr>
        <w:t>и жилого дома садовым домом»);</w:t>
      </w:r>
    </w:p>
    <w:p w14:paraId="7C758937" w14:textId="77777777" w:rsidR="00810440" w:rsidRDefault="00810440" w:rsidP="0081044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условии проживания в жилом помещении, занятом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невозможно.</w:t>
      </w:r>
    </w:p>
    <w:p w14:paraId="441E1012" w14:textId="77777777" w:rsid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Обеспечение жильем ветеранов боевых действий, утративших основания состоять на учете в качестве нуждающихся в улучшении жилищных условий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05B5D94" w14:textId="74D80E96" w:rsid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отдельных регионах России выявлены факты оказания государственной финансовой поддержки в приобретении жилых помещений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ветеранам боевых действий, которые после признания нуждающимися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улучшении жилищных условий:</w:t>
      </w:r>
    </w:p>
    <w:p w14:paraId="5C21C4D7" w14:textId="77777777" w:rsid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Получили в установленном законодательством порядке от органов государственной власти либо органов местного самоуправления земельный участок для индивидуального жилищного строительства.</w:t>
      </w:r>
    </w:p>
    <w:p w14:paraId="1689504A" w14:textId="77777777" w:rsid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улучшили свои жилищные условия, приобретя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собственность жилое помещение (жилые помещения).</w:t>
      </w:r>
    </w:p>
    <w:p w14:paraId="2CD9D4BE" w14:textId="0ED312DC" w:rsidR="00810440" w:rsidRP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частью 2 статьи 6 Федерального закона от 29</w:t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декабря </w:t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2004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г.</w:t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189-ФЗ «О введении в действие Жилищного кодекса Российской Федерации»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4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br/>
        </w:r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1,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5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3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hyperlink r:id="rId6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6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части 1 статьи 56 Жилищного кодекса Российской Федерации, а также в случае утраты ими </w:t>
      </w:r>
      <w:hyperlink r:id="rId7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оснований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которые до введения в действие Жилищного </w:t>
      </w:r>
      <w:hyperlink r:id="rId8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кодекса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Российской Федерации давали им право на получение жилых помещений по договорам социального найма. </w:t>
      </w:r>
    </w:p>
    <w:p w14:paraId="3BC336CB" w14:textId="7E3F20FE" w:rsidR="00810440" w:rsidRPr="00810440" w:rsidRDefault="00810440" w:rsidP="008104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1044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нормами пункта 5 части 1 статьи 56 ЖК РФ граждане, которым </w:t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</w:t>
      </w:r>
      <w:hyperlink r:id="rId9" w:anchor="block_50001" w:history="1">
        <w:r w:rsidRPr="008104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установленном порядке</w:t>
        </w:r>
      </w:hyperlink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предоставлены от органа государственной власти или органа местного самоуправления земельные участки (кроме садовых земельных участков) для строительства жилого дома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|</w:t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(за исключением граждан, имеющих трех и более детей), подлежат снятию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 учета нуждающихся в жилых помещениях (улучшении жилищных условий).</w:t>
      </w:r>
    </w:p>
    <w:p w14:paraId="50A147DB" w14:textId="56E19FFE" w:rsidR="00393196" w:rsidRPr="00810440" w:rsidRDefault="00810440" w:rsidP="00810440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Снятые с учёта нуждающихся в жилых помещениях (улучшении жилищных условий) граждане утрачивают право на обеспечение жильем за счет средств федерального бюджета в рамках мероприятий, предусмотренных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br/>
      </w:r>
      <w:r w:rsidRPr="0081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№ 5-ФЗ.</w:t>
      </w:r>
    </w:p>
    <w:sectPr w:rsidR="00393196" w:rsidRPr="0081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40"/>
    <w:rsid w:val="00393196"/>
    <w:rsid w:val="008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B69"/>
  <w15:chartTrackingRefBased/>
  <w15:docId w15:val="{B5F9FA8E-D26D-4075-BA92-40A56A61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044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810440"/>
    <w:pPr>
      <w:spacing w:before="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0440"/>
    <w:rPr>
      <w:rFonts w:ascii="Times New Roman" w:eastAsia="Times New Roman" w:hAnsi="Times New Roman" w:cs="Calibri"/>
      <w:b/>
      <w:bCs/>
      <w:sz w:val="24"/>
      <w:szCs w:val="24"/>
      <w:lang w:val="en-US"/>
    </w:rPr>
  </w:style>
  <w:style w:type="character" w:styleId="a3">
    <w:name w:val="Hyperlink"/>
    <w:uiPriority w:val="99"/>
    <w:semiHidden/>
    <w:unhideWhenUsed/>
    <w:rsid w:val="00810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ABDD2DDACE56806F4F41B94618C37A001B6887883C7D862D0A8743BABAE4D5F1B332CB6CF4AB7F9C38C86536CT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0ABDD2DDACE56806F4F41B94618C37A701B38A7A899AD26A89A4763CA4F15A4A526721B4CF57B0F489DFC204C8AE890BEBD996F8F3D164T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0ABDD2DDACE56806F4F41B94618C37A001B6887883C7D862D0A8743BABAE4D4D1B6B20B4CE57BEFBD6DAD71590A18A14F5DF8EE4F1D3486DT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20ABDD2DDACE56806F4F41B94618C37A001B6887883C7D862D0A8743BABAE4D4D1B6B20B4CE57BEFED6DAD71590A18A14F5DF8EE4F1D3486DT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20ABDD2DDACE56806F4F41B94618C37A001B6887883C7D862D0A8743BABAE4D4D1B6B20B4CE57BFF6D6DAD71590A18A14F5DF8EE4F1D3486DT6H" TargetMode="External"/><Relationship Id="rId9" Type="http://schemas.openxmlformats.org/officeDocument/2006/relationships/hyperlink" Target="https://base.garant.ru/12124624/60d22b461504838cdf4260f1d50ed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офис219 Офис219</dc:creator>
  <cp:keywords/>
  <dc:description/>
  <cp:lastModifiedBy>офис219 Офис219</cp:lastModifiedBy>
  <cp:revision>1</cp:revision>
  <dcterms:created xsi:type="dcterms:W3CDTF">2021-06-21T14:36:00Z</dcterms:created>
  <dcterms:modified xsi:type="dcterms:W3CDTF">2021-06-21T14:39:00Z</dcterms:modified>
</cp:coreProperties>
</file>